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A8F" w:rsidRDefault="005A6A8F" w:rsidP="005A6A8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2019</w:t>
      </w:r>
      <w:r>
        <w:rPr>
          <w:rFonts w:hint="eastAsia"/>
          <w:b/>
          <w:sz w:val="28"/>
          <w:szCs w:val="28"/>
        </w:rPr>
        <w:t>年高考网上报名缴费操作指南</w:t>
      </w:r>
    </w:p>
    <w:p w:rsidR="005A6A8F" w:rsidRDefault="005A6A8F" w:rsidP="005A6A8F"/>
    <w:p w:rsidR="005A6A8F" w:rsidRDefault="005A6A8F" w:rsidP="005A6A8F">
      <w:pPr>
        <w:ind w:firstLineChars="200" w:firstLine="420"/>
      </w:pPr>
      <w:r>
        <w:rPr>
          <w:rFonts w:hint="eastAsia"/>
        </w:rPr>
        <w:t>第一阶段付费，只开放给报名已确认并且报了春考、一月份外语、秋考（非本市学籍应届毕业生）、艺体类的考生登录系统，进行付费操作。所报考的各考试费用汇总为一笔一次性支付。具体步骤如下：</w:t>
      </w:r>
    </w:p>
    <w:p w:rsidR="005A6A8F" w:rsidRDefault="005A6A8F" w:rsidP="005A6A8F"/>
    <w:p w:rsidR="005A6A8F" w:rsidRDefault="005A6A8F" w:rsidP="005A6A8F">
      <w:r>
        <w:rPr>
          <w:rFonts w:hint="eastAsia"/>
        </w:rPr>
        <w:t>1.</w:t>
      </w:r>
      <w:r>
        <w:rPr>
          <w:rFonts w:hint="eastAsia"/>
        </w:rPr>
        <w:t>输入高考报名时填写的证件号和密码登录报名系统。如下图：</w:t>
      </w:r>
    </w:p>
    <w:p w:rsidR="005A6A8F" w:rsidRDefault="005A6A8F" w:rsidP="005A6A8F">
      <w:r>
        <w:rPr>
          <w:noProof/>
        </w:rPr>
        <w:drawing>
          <wp:inline distT="0" distB="0" distL="0" distR="0">
            <wp:extent cx="5267960" cy="3390265"/>
            <wp:effectExtent l="1905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8F" w:rsidRDefault="005A6A8F" w:rsidP="005A6A8F">
      <w:pPr>
        <w:ind w:firstLineChars="200" w:firstLine="420"/>
      </w:pPr>
      <w:r>
        <w:rPr>
          <w:rFonts w:hint="eastAsia"/>
        </w:rPr>
        <w:t>如果考生未报考第一阶段需收费的相关考试或未通过报考资格审核，系统则会提示“此阶段只开放已确认，且有资格缴费的考生登录系统”。</w:t>
      </w:r>
    </w:p>
    <w:p w:rsidR="005A6A8F" w:rsidRDefault="005A6A8F" w:rsidP="005A6A8F">
      <w:pPr>
        <w:ind w:firstLineChars="200" w:firstLine="420"/>
      </w:pPr>
    </w:p>
    <w:p w:rsidR="005A6A8F" w:rsidRDefault="005A6A8F" w:rsidP="005A6A8F">
      <w:r>
        <w:rPr>
          <w:rFonts w:hint="eastAsia"/>
        </w:rPr>
        <w:t>2.</w:t>
      </w:r>
      <w:r>
        <w:rPr>
          <w:rFonts w:hint="eastAsia"/>
        </w:rPr>
        <w:t>需付费的考生，登录系统后，会跳转到“</w:t>
      </w:r>
      <w:r>
        <w:rPr>
          <w:rFonts w:hint="eastAsia"/>
        </w:rPr>
        <w:t>5</w:t>
      </w:r>
      <w:r>
        <w:t>.</w:t>
      </w:r>
      <w:r>
        <w:rPr>
          <w:rFonts w:hint="eastAsia"/>
        </w:rPr>
        <w:t>报名信息已确认”的信息页。如下图：</w:t>
      </w:r>
    </w:p>
    <w:p w:rsidR="005A6A8F" w:rsidRDefault="005A6A8F" w:rsidP="005A6A8F">
      <w:r>
        <w:rPr>
          <w:noProof/>
        </w:rPr>
        <w:lastRenderedPageBreak/>
        <w:drawing>
          <wp:inline distT="0" distB="0" distL="0" distR="0">
            <wp:extent cx="5267960" cy="3997325"/>
            <wp:effectExtent l="1905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8F" w:rsidRDefault="005A6A8F" w:rsidP="005A6A8F"/>
    <w:p w:rsidR="005A6A8F" w:rsidRDefault="005A6A8F" w:rsidP="005A6A8F">
      <w:r>
        <w:rPr>
          <w:rFonts w:hint="eastAsia"/>
        </w:rPr>
        <w:t>3.</w:t>
      </w:r>
      <w:r>
        <w:rPr>
          <w:rFonts w:hint="eastAsia"/>
        </w:rPr>
        <w:t>点击“信息无误，进入缴费”按钮，跳转到缴费页面。如下图：</w:t>
      </w:r>
    </w:p>
    <w:p w:rsidR="005A6A8F" w:rsidRDefault="005A6A8F" w:rsidP="005A6A8F">
      <w:r>
        <w:rPr>
          <w:noProof/>
        </w:rPr>
        <w:drawing>
          <wp:inline distT="0" distB="0" distL="0" distR="0">
            <wp:extent cx="5267960" cy="2840355"/>
            <wp:effectExtent l="1905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8F" w:rsidRDefault="005A6A8F" w:rsidP="005A6A8F">
      <w:r>
        <w:rPr>
          <w:rFonts w:hint="eastAsia"/>
        </w:rPr>
        <w:t>在该页面可以看到本人所填报的目前需付费的考试，各个考试项目收费的标准参见下表：</w:t>
      </w:r>
    </w:p>
    <w:p w:rsidR="005A6A8F" w:rsidRDefault="005A6A8F" w:rsidP="005A6A8F">
      <w:r>
        <w:rPr>
          <w:noProof/>
        </w:rPr>
        <w:lastRenderedPageBreak/>
        <w:drawing>
          <wp:inline distT="0" distB="0" distL="0" distR="0">
            <wp:extent cx="5276215" cy="4183380"/>
            <wp:effectExtent l="1905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8F" w:rsidRDefault="005A6A8F" w:rsidP="005A6A8F">
      <w:r>
        <w:rPr>
          <w:rFonts w:hint="eastAsia"/>
        </w:rPr>
        <w:t>4.</w:t>
      </w:r>
      <w:r>
        <w:rPr>
          <w:rFonts w:hint="eastAsia"/>
        </w:rPr>
        <w:t>对金额无异议后，点击“缴费”按钮，稍等片刻会弹出一个新的付费页面。如下图：</w:t>
      </w:r>
    </w:p>
    <w:p w:rsidR="005A6A8F" w:rsidRDefault="005A6A8F" w:rsidP="005A6A8F"/>
    <w:p w:rsidR="005A6A8F" w:rsidRDefault="005A6A8F" w:rsidP="005A6A8F">
      <w:r>
        <w:rPr>
          <w:noProof/>
        </w:rPr>
        <w:drawing>
          <wp:inline distT="0" distB="0" distL="0" distR="0">
            <wp:extent cx="5267960" cy="2249805"/>
            <wp:effectExtent l="1905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8F" w:rsidRDefault="005A6A8F" w:rsidP="005A6A8F">
      <w:r>
        <w:rPr>
          <w:rFonts w:hint="eastAsia"/>
        </w:rPr>
        <w:t>选择要使用的支付渠道进行付费。</w:t>
      </w:r>
    </w:p>
    <w:p w:rsidR="005A6A8F" w:rsidRDefault="005A6A8F" w:rsidP="005A6A8F"/>
    <w:p w:rsidR="005A6A8F" w:rsidRDefault="005A6A8F" w:rsidP="005A6A8F">
      <w:r>
        <w:rPr>
          <w:noProof/>
        </w:rPr>
        <w:lastRenderedPageBreak/>
        <w:drawing>
          <wp:inline distT="0" distB="0" distL="0" distR="0">
            <wp:extent cx="5276215" cy="3042920"/>
            <wp:effectExtent l="1905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8F" w:rsidRDefault="005A6A8F" w:rsidP="005A6A8F">
      <w:r>
        <w:rPr>
          <w:rFonts w:hint="eastAsia"/>
        </w:rPr>
        <w:t>5.</w:t>
      </w:r>
      <w:r>
        <w:rPr>
          <w:rFonts w:hint="eastAsia"/>
        </w:rPr>
        <w:t>付费成功后，会跳转至“报名结束”页面。如下图：</w:t>
      </w:r>
    </w:p>
    <w:p w:rsidR="005A6A8F" w:rsidRDefault="005A6A8F" w:rsidP="005A6A8F">
      <w:r>
        <w:rPr>
          <w:noProof/>
        </w:rPr>
        <w:drawing>
          <wp:inline distT="0" distB="0" distL="0" distR="0">
            <wp:extent cx="5276215" cy="4240530"/>
            <wp:effectExtent l="1905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24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8F" w:rsidRDefault="005A6A8F" w:rsidP="005A6A8F"/>
    <w:p w:rsidR="005A6A8F" w:rsidRDefault="005A6A8F" w:rsidP="005A6A8F">
      <w:r>
        <w:rPr>
          <w:rFonts w:hint="eastAsia"/>
        </w:rPr>
        <w:t>如果需要电子票号，请于第二天登录系统查看。</w:t>
      </w:r>
    </w:p>
    <w:p w:rsidR="005A6A8F" w:rsidRDefault="005A6A8F" w:rsidP="005A6A8F"/>
    <w:p w:rsidR="005A6A8F" w:rsidRDefault="005A6A8F" w:rsidP="005A6A8F"/>
    <w:p w:rsidR="005A6A8F" w:rsidRDefault="005A6A8F" w:rsidP="005A6A8F"/>
    <w:p w:rsidR="005A6A8F" w:rsidRDefault="005A6A8F" w:rsidP="005A6A8F">
      <w:pPr>
        <w:rPr>
          <w:b/>
        </w:rPr>
      </w:pPr>
      <w:r>
        <w:rPr>
          <w:rFonts w:hint="eastAsia"/>
          <w:b/>
        </w:rPr>
        <w:lastRenderedPageBreak/>
        <w:t>常见问题：</w:t>
      </w:r>
    </w:p>
    <w:p w:rsidR="005A6A8F" w:rsidRDefault="005A6A8F" w:rsidP="005A6A8F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问：点击“付费”按钮后，系统出现“支付成功</w:t>
      </w:r>
      <w:r>
        <w:rPr>
          <w:b/>
        </w:rPr>
        <w:t>”</w:t>
      </w:r>
      <w:r>
        <w:rPr>
          <w:rFonts w:hint="eastAsia"/>
          <w:b/>
        </w:rPr>
        <w:t>、“取消支付”两个按钮，没有完成缴费，点击了“支付成功”，提示“未查寻到支付订单”，影不影响继续缴费？</w:t>
      </w:r>
    </w:p>
    <w:p w:rsidR="005A6A8F" w:rsidRDefault="005A6A8F" w:rsidP="005A6A8F">
      <w:pPr>
        <w:pStyle w:val="a3"/>
        <w:ind w:left="360" w:firstLineChars="0" w:firstLine="0"/>
      </w:pPr>
    </w:p>
    <w:p w:rsidR="005A6A8F" w:rsidRDefault="005A6A8F" w:rsidP="005A6A8F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6215" cy="1941830"/>
            <wp:effectExtent l="1905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8F" w:rsidRDefault="005A6A8F" w:rsidP="005A6A8F">
      <w:pPr>
        <w:pStyle w:val="a3"/>
        <w:ind w:left="360" w:firstLineChars="0" w:firstLine="0"/>
      </w:pPr>
    </w:p>
    <w:p w:rsidR="005A6A8F" w:rsidRDefault="005A6A8F" w:rsidP="005A6A8F">
      <w:pPr>
        <w:pStyle w:val="a3"/>
        <w:ind w:left="360" w:firstLineChars="0" w:firstLine="0"/>
      </w:pPr>
      <w:r>
        <w:rPr>
          <w:rFonts w:hint="eastAsia"/>
        </w:rPr>
        <w:t>答：不影响。支付完成后，会跳转到考生信息页。</w:t>
      </w:r>
    </w:p>
    <w:p w:rsidR="005A6A8F" w:rsidRDefault="005A6A8F" w:rsidP="005A6A8F">
      <w:pPr>
        <w:pStyle w:val="a3"/>
        <w:ind w:left="360" w:firstLineChars="0" w:firstLine="0"/>
      </w:pPr>
    </w:p>
    <w:p w:rsidR="005A6A8F" w:rsidRDefault="005A6A8F" w:rsidP="005A6A8F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问：点击“付费”按钮后，页面只有一个提示信息的弹框，并没有看到支付页面，该怎么办？</w:t>
      </w:r>
    </w:p>
    <w:p w:rsidR="005A6A8F" w:rsidRDefault="005A6A8F" w:rsidP="005A6A8F">
      <w:pPr>
        <w:pStyle w:val="a3"/>
        <w:ind w:left="360" w:firstLineChars="0" w:firstLine="0"/>
      </w:pPr>
      <w:r>
        <w:rPr>
          <w:rFonts w:hint="eastAsia"/>
        </w:rPr>
        <w:t>答：有些浏览器的安全设置会禁用弹窗提示，在网页地址栏输入框右上角点击弹窗提示警告信息，然后点击“允许”。如下图：</w:t>
      </w:r>
    </w:p>
    <w:p w:rsidR="005A6A8F" w:rsidRDefault="005A6A8F" w:rsidP="005A6A8F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6215" cy="1642745"/>
            <wp:effectExtent l="1905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8F" w:rsidRDefault="005A6A8F" w:rsidP="005A6A8F">
      <w:pPr>
        <w:pStyle w:val="a3"/>
        <w:ind w:left="360" w:firstLineChars="0" w:firstLine="0"/>
        <w:rPr>
          <w:rFonts w:hint="eastAsia"/>
        </w:rPr>
      </w:pPr>
    </w:p>
    <w:p w:rsidR="005A6A8F" w:rsidRDefault="005A6A8F" w:rsidP="005A6A8F">
      <w:pPr>
        <w:widowControl/>
        <w:jc w:val="left"/>
        <w:rPr>
          <w:rFonts w:hint="eastAsia"/>
        </w:rPr>
      </w:pPr>
    </w:p>
    <w:p w:rsidR="005A6A8F" w:rsidRPr="005A6A8F" w:rsidRDefault="005A6A8F" w:rsidP="005A6A8F">
      <w:pPr>
        <w:widowControl/>
        <w:jc w:val="left"/>
      </w:pPr>
    </w:p>
    <w:p w:rsidR="005A6A8F" w:rsidRDefault="005A6A8F" w:rsidP="005A6A8F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lastRenderedPageBreak/>
        <w:t>问：已经付费成功了，系统却显示“未缴费”，该怎么办？</w:t>
      </w:r>
    </w:p>
    <w:p w:rsidR="005A6A8F" w:rsidRDefault="005A6A8F" w:rsidP="005A6A8F">
      <w:pPr>
        <w:pStyle w:val="a3"/>
        <w:ind w:left="360" w:firstLineChars="0" w:firstLine="0"/>
      </w:pPr>
      <w:r>
        <w:rPr>
          <w:rFonts w:hint="eastAsia"/>
        </w:rPr>
        <w:t>答：出现这种情况的原因，可能是由于缴费后页面关闭或页面跳转失败。可以再次登陆系统，点击“缴费”按钮，系统会根据考生支付时的订单号进行核实缴费状态。如果仍有问题，可以等第二天登录系统查看缴费结果。</w:t>
      </w:r>
    </w:p>
    <w:p w:rsidR="005A6A8F" w:rsidRDefault="005A6A8F" w:rsidP="005A6A8F">
      <w:pPr>
        <w:pStyle w:val="a3"/>
        <w:ind w:left="360" w:firstLineChars="0" w:firstLine="0"/>
      </w:pPr>
    </w:p>
    <w:p w:rsidR="005A6A8F" w:rsidRDefault="005A6A8F" w:rsidP="005A6A8F"/>
    <w:p w:rsidR="006D4F28" w:rsidRDefault="005A6A8F"/>
    <w:sectPr w:rsidR="006D4F28" w:rsidSect="00F32D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7A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06937F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A6A8F"/>
    <w:rsid w:val="005A6A8F"/>
    <w:rsid w:val="00BB1FB0"/>
    <w:rsid w:val="00E227DF"/>
    <w:rsid w:val="00F32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8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A6A8F"/>
    <w:pPr>
      <w:ind w:firstLineChars="200" w:firstLine="420"/>
    </w:pPr>
    <w:rPr>
      <w:rFonts w:ascii="等线" w:eastAsia="等线" w:hAnsi="等线"/>
    </w:rPr>
  </w:style>
  <w:style w:type="paragraph" w:styleId="a4">
    <w:name w:val="Balloon Text"/>
    <w:basedOn w:val="a"/>
    <w:link w:val="Char"/>
    <w:uiPriority w:val="99"/>
    <w:semiHidden/>
    <w:unhideWhenUsed/>
    <w:rsid w:val="005A6A8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A6A8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2018-11-13T15:58:00Z</dcterms:created>
  <dcterms:modified xsi:type="dcterms:W3CDTF">2018-11-13T15:59:00Z</dcterms:modified>
</cp:coreProperties>
</file>